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9"/>
        <w:gridCol w:w="889"/>
        <w:gridCol w:w="7464"/>
      </w:tblGrid>
      <w:tr w:rsidR="004A7696" w:rsidTr="004A7696">
        <w:trPr>
          <w:trHeight w:hRule="exact" w:val="482"/>
          <w:jc w:val="center"/>
        </w:trPr>
        <w:tc>
          <w:tcPr>
            <w:tcW w:w="2134" w:type="pct"/>
          </w:tcPr>
          <w:p w:rsidR="004A7696" w:rsidRPr="004D181C" w:rsidRDefault="004A7696" w:rsidP="00674A74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4A7696" w:rsidRDefault="004A7696" w:rsidP="00FC6F70"/>
        </w:tc>
      </w:tr>
    </w:tbl>
    <w:p w:rsidR="002D438D" w:rsidRPr="00A42AA2" w:rsidRDefault="002D438D" w:rsidP="002D438D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 xml:space="preserve">Количество </w:t>
            </w:r>
            <w:proofErr w:type="gramStart"/>
            <w:r w:rsidRPr="00A42AA2">
              <w:rPr>
                <w:sz w:val="20"/>
              </w:rPr>
              <w:t>депутатов</w:t>
            </w:r>
            <w:proofErr w:type="gramEnd"/>
            <w:r w:rsidRPr="00A42AA2">
              <w:rPr>
                <w:sz w:val="20"/>
              </w:rPr>
              <w:t xml:space="preserve"> не представивших  сведения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E67728" w:rsidRDefault="002D438D" w:rsidP="002E5DBA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E67728">
              <w:rPr>
                <w:sz w:val="24"/>
                <w:szCs w:val="24"/>
              </w:rPr>
              <w:t>5</w:t>
            </w:r>
          </w:p>
        </w:tc>
      </w:tr>
      <w:tr w:rsidR="002D438D" w:rsidRPr="00E67728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CF5152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0</w:t>
            </w:r>
          </w:p>
        </w:tc>
      </w:tr>
    </w:tbl>
    <w:p w:rsidR="002D438D" w:rsidRPr="00E67728" w:rsidRDefault="002D438D" w:rsidP="00E67728">
      <w:pPr>
        <w:shd w:val="clear" w:color="auto" w:fill="FFFFFF"/>
        <w:overflowPunct/>
        <w:autoSpaceDE/>
        <w:autoSpaceDN/>
        <w:adjustRightInd/>
        <w:ind w:firstLine="720"/>
        <w:jc w:val="center"/>
        <w:rPr>
          <w:sz w:val="22"/>
          <w:szCs w:val="22"/>
        </w:rPr>
      </w:pPr>
    </w:p>
    <w:p w:rsidR="002D438D" w:rsidRPr="00A42AA2" w:rsidRDefault="002D438D" w:rsidP="002D438D"/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Pr="003C5B50" w:rsidRDefault="002D438D" w:rsidP="00565617">
      <w:pPr>
        <w:jc w:val="both"/>
        <w:rPr>
          <w:sz w:val="24"/>
          <w:szCs w:val="24"/>
        </w:rPr>
      </w:pPr>
    </w:p>
    <w:sectPr w:rsidR="002D438D" w:rsidRPr="003C5B50" w:rsidSect="000922B9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C0" w:rsidRDefault="00D861C0">
      <w:r>
        <w:separator/>
      </w:r>
    </w:p>
  </w:endnote>
  <w:endnote w:type="continuationSeparator" w:id="0">
    <w:p w:rsidR="00D861C0" w:rsidRDefault="00D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C0" w:rsidRDefault="00D861C0">
      <w:r>
        <w:separator/>
      </w:r>
    </w:p>
  </w:footnote>
  <w:footnote w:type="continuationSeparator" w:id="0">
    <w:p w:rsidR="00D861C0" w:rsidRDefault="00D861C0">
      <w:r>
        <w:continuationSeparator/>
      </w:r>
    </w:p>
  </w:footnote>
  <w:footnote w:id="1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 xml:space="preserve">об отсутствии сделок, предусмотренных частью 1 статьи 3 Федерального закона от 3 декабря 2012 года № 230-ФЗ «О </w:t>
      </w:r>
      <w:proofErr w:type="gramStart"/>
      <w:r w:rsidRPr="00AF4D23">
        <w:t>контроле за</w:t>
      </w:r>
      <w:proofErr w:type="gramEnd"/>
      <w:r w:rsidRPr="00AF4D23"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67728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226F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12A99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5152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61C0"/>
    <w:rsid w:val="00D871C5"/>
    <w:rsid w:val="00D87611"/>
    <w:rsid w:val="00D93F47"/>
    <w:rsid w:val="00D941E8"/>
    <w:rsid w:val="00DB3E72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728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325909-69EC-450C-8C6A-FA5289B4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</cp:revision>
  <cp:lastPrinted>2011-05-31T14:02:00Z</cp:lastPrinted>
  <dcterms:created xsi:type="dcterms:W3CDTF">2024-05-20T07:28:00Z</dcterms:created>
  <dcterms:modified xsi:type="dcterms:W3CDTF">2024-05-20T07:29:00Z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